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2" w:rsidRPr="00570707" w:rsidRDefault="00012683">
      <w:pPr>
        <w:rPr>
          <w:b/>
          <w:sz w:val="24"/>
          <w:szCs w:val="24"/>
        </w:rPr>
      </w:pPr>
      <w:r w:rsidRPr="009F6C9F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3600" behindDoc="1" locked="0" layoutInCell="1" allowOverlap="1" wp14:anchorId="24C3D7F2" wp14:editId="0840135E">
            <wp:simplePos x="0" y="0"/>
            <wp:positionH relativeFrom="column">
              <wp:posOffset>-203835</wp:posOffset>
            </wp:positionH>
            <wp:positionV relativeFrom="paragraph">
              <wp:posOffset>-357505</wp:posOffset>
            </wp:positionV>
            <wp:extent cx="571500" cy="54292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9F" w:rsidRPr="009F6C9F">
        <w:rPr>
          <w:b/>
          <w:sz w:val="24"/>
          <w:szCs w:val="24"/>
        </w:rPr>
        <w:t xml:space="preserve">        CUARTO C Y </w:t>
      </w:r>
      <w:proofErr w:type="gramStart"/>
      <w:r w:rsidR="009F6C9F" w:rsidRPr="009F6C9F">
        <w:rPr>
          <w:b/>
          <w:sz w:val="24"/>
          <w:szCs w:val="24"/>
        </w:rPr>
        <w:t>D  :</w:t>
      </w:r>
      <w:proofErr w:type="gramEnd"/>
      <w:r w:rsidR="009F6C9F" w:rsidRPr="009F6C9F">
        <w:rPr>
          <w:b/>
          <w:sz w:val="24"/>
          <w:szCs w:val="24"/>
        </w:rPr>
        <w:t xml:space="preserve"> </w:t>
      </w:r>
      <w:r w:rsidR="001722A2" w:rsidRPr="009F6C9F">
        <w:rPr>
          <w:b/>
          <w:sz w:val="24"/>
          <w:szCs w:val="24"/>
        </w:rPr>
        <w:t xml:space="preserve"> REACCIONES REDOX : BALANCE DE ECUACIONES REDOX</w:t>
      </w:r>
    </w:p>
    <w:p w:rsidR="001722A2" w:rsidRDefault="001722A2">
      <w:r>
        <w:t>Objetivo: Identificar y balancear  reacciones de oxidación – reducción</w:t>
      </w:r>
      <w:r w:rsidR="00012683">
        <w:t xml:space="preserve"> en medio ácido y básico.</w:t>
      </w:r>
    </w:p>
    <w:p w:rsidR="001722A2" w:rsidRPr="00FE3920" w:rsidRDefault="001722A2">
      <w:pPr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Ocurren reacciones de oxidación –reducción (</w:t>
      </w:r>
      <w:proofErr w:type="spellStart"/>
      <w:r w:rsidRPr="00FE3920">
        <w:rPr>
          <w:rFonts w:cstheme="minorHAnsi"/>
          <w:lang w:eastAsia="es-ES"/>
        </w:rPr>
        <w:t>redox</w:t>
      </w:r>
      <w:proofErr w:type="spellEnd"/>
      <w:r w:rsidRPr="00FE3920">
        <w:rPr>
          <w:rFonts w:cstheme="minorHAnsi"/>
          <w:lang w:eastAsia="es-ES"/>
        </w:rPr>
        <w:t xml:space="preserve">) cuando las sustancias que se combinan intercambian electrones. De manera simultánea, con dicho intercambio, tiene lugar una variación en el </w:t>
      </w:r>
      <w:r w:rsidRPr="00FE3920">
        <w:rPr>
          <w:rFonts w:cstheme="minorHAnsi"/>
          <w:b/>
          <w:bCs/>
          <w:lang w:eastAsia="es-ES"/>
        </w:rPr>
        <w:t xml:space="preserve">número de oxidación </w:t>
      </w:r>
      <w:r w:rsidRPr="00FE3920">
        <w:rPr>
          <w:rFonts w:cstheme="minorHAnsi"/>
          <w:lang w:eastAsia="es-ES"/>
        </w:rPr>
        <w:t xml:space="preserve">(estado de oxidación) de las especies químicas que reaccionan. El manejo del número de oxidación es imprescindible para el balanceo de las reacciones </w:t>
      </w:r>
      <w:proofErr w:type="spellStart"/>
      <w:r w:rsidRPr="00FE3920">
        <w:rPr>
          <w:rFonts w:cstheme="minorHAnsi"/>
          <w:lang w:eastAsia="es-ES"/>
        </w:rPr>
        <w:t>redox</w:t>
      </w:r>
      <w:proofErr w:type="spellEnd"/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lang w:eastAsia="es-ES"/>
        </w:rPr>
        <w:t>OXIDACIÓN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La oxidación tiene lugar cuando una especie química pierde electrones y en forma simultánea, aumenta su número de oxidación. Por ejemplo, el calcio metálico (con número de oxidación cero), se puede convertir en el ion calcio (con carga de 2+) por la pérdida de dos electrones, según el esquema simbólico siguiente: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              Ca0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 xml:space="preserve">  Ca</w:t>
      </w:r>
      <w:r w:rsidRPr="00FE3920">
        <w:rPr>
          <w:rFonts w:cstheme="minorHAnsi"/>
          <w:vertAlign w:val="superscript"/>
          <w:lang w:eastAsia="es-ES"/>
        </w:rPr>
        <w:t>2+</w:t>
      </w:r>
      <w:r w:rsidRPr="00FE3920">
        <w:rPr>
          <w:rFonts w:cstheme="minorHAnsi"/>
          <w:lang w:eastAsia="es-ES"/>
        </w:rPr>
        <w:t xml:space="preserve"> + 2e</w:t>
      </w:r>
      <w:r w:rsidRPr="00FE3920">
        <w:rPr>
          <w:rFonts w:cstheme="minorHAnsi"/>
          <w:vertAlign w:val="superscript"/>
          <w:lang w:eastAsia="es-ES"/>
        </w:rPr>
        <w:t>-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En resumen: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FD355" wp14:editId="5CCB18B4">
                <wp:simplePos x="0" y="0"/>
                <wp:positionH relativeFrom="column">
                  <wp:posOffset>716767</wp:posOffset>
                </wp:positionH>
                <wp:positionV relativeFrom="paragraph">
                  <wp:posOffset>89225</wp:posOffset>
                </wp:positionV>
                <wp:extent cx="254635" cy="104776"/>
                <wp:effectExtent l="0" t="38100" r="50165" b="28575"/>
                <wp:wrapNone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635" cy="1047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56.45pt;margin-top:7.05pt;width:20.0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 xml:space="preserve">                            </w:t>
      </w:r>
      <w:r w:rsidR="00012683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t xml:space="preserve"> Pérdida de electrones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F8D67" wp14:editId="16609B5C">
                <wp:simplePos x="0" y="0"/>
                <wp:positionH relativeFrom="column">
                  <wp:posOffset>716767</wp:posOffset>
                </wp:positionH>
                <wp:positionV relativeFrom="paragraph">
                  <wp:posOffset>113296</wp:posOffset>
                </wp:positionV>
                <wp:extent cx="255182" cy="104775"/>
                <wp:effectExtent l="0" t="0" r="69215" b="66675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82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6.45pt;margin-top:8.9pt;width:20.1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FE3920">
        <w:rPr>
          <w:rFonts w:cstheme="minorHAnsi"/>
          <w:b/>
          <w:bCs/>
          <w:lang w:eastAsia="es-ES"/>
        </w:rPr>
        <w:t>Oxidación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</w:t>
      </w:r>
      <w:r w:rsidR="00012683">
        <w:rPr>
          <w:rFonts w:cstheme="minorHAnsi"/>
          <w:lang w:eastAsia="es-ES"/>
        </w:rPr>
        <w:t xml:space="preserve">     </w:t>
      </w:r>
      <w:r w:rsidRPr="00FE3920">
        <w:rPr>
          <w:rFonts w:cstheme="minorHAnsi"/>
          <w:lang w:eastAsia="es-ES"/>
        </w:rPr>
        <w:t xml:space="preserve"> Aumento del número de oxidación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lang w:eastAsia="es-ES"/>
        </w:rPr>
        <w:t>REDUCCIÓN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La reducción ocurre cuando una especie química gana electrones y al mismo tiempo disminuye su número de oxidación. Por ejemplo, el cloro atómico (con número de oxidación cero) se convierte en el ion cloruro (con número de oxidación y carga de 1–) por ganancia de un electrón, según el esquema simbólico siguiente: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                 e</w:t>
      </w:r>
      <w:r w:rsidRPr="00FE3920">
        <w:rPr>
          <w:rFonts w:cstheme="minorHAnsi"/>
          <w:vertAlign w:val="superscript"/>
          <w:lang w:eastAsia="es-ES"/>
        </w:rPr>
        <w:t xml:space="preserve">- </w:t>
      </w:r>
      <w:r w:rsidRPr="00FE3920">
        <w:rPr>
          <w:rFonts w:cstheme="minorHAnsi"/>
          <w:lang w:eastAsia="es-ES"/>
        </w:rPr>
        <w:t xml:space="preserve"> +  Cl</w:t>
      </w:r>
      <w:r w:rsidRPr="00FE3920">
        <w:rPr>
          <w:rFonts w:cstheme="minorHAnsi"/>
          <w:vertAlign w:val="superscript"/>
          <w:lang w:eastAsia="es-ES"/>
        </w:rPr>
        <w:t xml:space="preserve">0  </w:t>
      </w:r>
      <w:r w:rsidRPr="00FE3920">
        <w:rPr>
          <w:rFonts w:cstheme="minorHAnsi"/>
          <w:lang w:eastAsia="es-ES"/>
        </w:rPr>
        <w:t xml:space="preserve">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 xml:space="preserve">  Cl</w:t>
      </w:r>
      <w:r w:rsidRPr="00FE3920">
        <w:rPr>
          <w:rFonts w:cstheme="minorHAnsi"/>
          <w:vertAlign w:val="superscript"/>
          <w:lang w:eastAsia="es-ES"/>
        </w:rPr>
        <w:t>1-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En resumen: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4E47A" wp14:editId="6F2DDDCE">
                <wp:simplePos x="0" y="0"/>
                <wp:positionH relativeFrom="column">
                  <wp:posOffset>714375</wp:posOffset>
                </wp:positionH>
                <wp:positionV relativeFrom="paragraph">
                  <wp:posOffset>109220</wp:posOffset>
                </wp:positionV>
                <wp:extent cx="333375" cy="104775"/>
                <wp:effectExtent l="9525" t="53975" r="28575" b="12700"/>
                <wp:wrapNone/>
                <wp:docPr id="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56.25pt;margin-top:8.6pt;width:26.25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 xml:space="preserve">                             </w:t>
      </w:r>
      <w:r w:rsidR="00012683">
        <w:rPr>
          <w:rFonts w:cstheme="minorHAnsi"/>
          <w:lang w:eastAsia="es-ES"/>
        </w:rPr>
        <w:t xml:space="preserve">     </w:t>
      </w:r>
      <w:r w:rsidRPr="00FE3920">
        <w:rPr>
          <w:rFonts w:cstheme="minorHAnsi"/>
          <w:lang w:eastAsia="es-ES"/>
        </w:rPr>
        <w:t xml:space="preserve"> Ganancia de electrones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31E99" wp14:editId="05D9A9AE">
                <wp:simplePos x="0" y="0"/>
                <wp:positionH relativeFrom="column">
                  <wp:posOffset>714375</wp:posOffset>
                </wp:positionH>
                <wp:positionV relativeFrom="paragraph">
                  <wp:posOffset>115570</wp:posOffset>
                </wp:positionV>
                <wp:extent cx="333375" cy="104775"/>
                <wp:effectExtent l="9525" t="6350" r="28575" b="60325"/>
                <wp:wrapNone/>
                <wp:docPr id="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6.25pt;margin-top:9.1pt;width:26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b/>
          <w:bCs/>
          <w:lang w:eastAsia="es-ES"/>
        </w:rPr>
        <w:t>Reducción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</w:t>
      </w:r>
      <w:r w:rsidR="00012683">
        <w:rPr>
          <w:rFonts w:cstheme="minorHAnsi"/>
          <w:lang w:eastAsia="es-ES"/>
        </w:rPr>
        <w:t xml:space="preserve">     </w:t>
      </w:r>
      <w:r w:rsidRPr="00FE3920">
        <w:rPr>
          <w:rFonts w:cstheme="minorHAnsi"/>
          <w:lang w:eastAsia="es-ES"/>
        </w:rPr>
        <w:t xml:space="preserve">  Disminución del número de oxidación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Para más facilidad se puede construir una escala numérica del número de oxidación y seguir el cambio electrónico del proceso </w:t>
      </w:r>
      <w:proofErr w:type="spellStart"/>
      <w:r w:rsidRPr="00FE3920">
        <w:rPr>
          <w:rFonts w:cstheme="minorHAnsi"/>
          <w:lang w:eastAsia="es-ES"/>
        </w:rPr>
        <w:t>redox</w:t>
      </w:r>
      <w:proofErr w:type="spellEnd"/>
      <w:r w:rsidRPr="00FE3920">
        <w:rPr>
          <w:rFonts w:cstheme="minorHAnsi"/>
          <w:lang w:eastAsia="es-ES"/>
        </w:rPr>
        <w:t xml:space="preserve"> por el aumento o disminución del número de oxidación:      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F2060" wp14:editId="1899C424">
                <wp:simplePos x="0" y="0"/>
                <wp:positionH relativeFrom="column">
                  <wp:posOffset>3133725</wp:posOffset>
                </wp:positionH>
                <wp:positionV relativeFrom="paragraph">
                  <wp:posOffset>93345</wp:posOffset>
                </wp:positionV>
                <wp:extent cx="781050" cy="635"/>
                <wp:effectExtent l="9525" t="56515" r="19050" b="5715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6.75pt;margin-top:7.35pt;width:61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PoNgIAAF8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 xml:space="preserve">                                                         Oxidación  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Número de  oxidación                   -3 –2 –1 0 +1 +2 +3 +4</w:t>
      </w:r>
    </w:p>
    <w:p w:rsidR="001722A2" w:rsidRPr="00FE3920" w:rsidRDefault="001722A2" w:rsidP="001722A2">
      <w:pPr>
        <w:tabs>
          <w:tab w:val="center" w:pos="5401"/>
        </w:tabs>
        <w:jc w:val="both"/>
        <w:rPr>
          <w:rFonts w:cstheme="minorHAnsi"/>
          <w:lang w:eastAsia="es-ES"/>
        </w:rPr>
      </w:pPr>
      <w:r w:rsidRPr="00FE3920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65492" wp14:editId="33E7476C">
                <wp:simplePos x="0" y="0"/>
                <wp:positionH relativeFrom="column">
                  <wp:posOffset>2295525</wp:posOffset>
                </wp:positionH>
                <wp:positionV relativeFrom="paragraph">
                  <wp:posOffset>114300</wp:posOffset>
                </wp:positionV>
                <wp:extent cx="838200" cy="0"/>
                <wp:effectExtent l="19050" t="55245" r="9525" b="59055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0.75pt;margin-top:9pt;width:66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wOwIAAGgEAAAOAAAAZHJzL2Uyb0RvYy54bWysVE2P2yAQvVfqf0DcE9tZJ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ab/>
        <w:t xml:space="preserve">     Reducción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lang w:eastAsia="es-ES"/>
        </w:rPr>
        <w:t>AGENTE OXIDANTE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Es la especie química que un proceso </w:t>
      </w:r>
      <w:proofErr w:type="spellStart"/>
      <w:r w:rsidRPr="00FE3920">
        <w:rPr>
          <w:rFonts w:cstheme="minorHAnsi"/>
          <w:lang w:eastAsia="es-ES"/>
        </w:rPr>
        <w:t>redox</w:t>
      </w:r>
      <w:proofErr w:type="spellEnd"/>
      <w:r w:rsidRPr="00FE3920">
        <w:rPr>
          <w:rFonts w:cstheme="minorHAnsi"/>
          <w:lang w:eastAsia="es-ES"/>
        </w:rPr>
        <w:t xml:space="preserve"> acepta electrones y, por tanto, se reduce en dicho proceso. Por ejemplo, cuando se hacen reaccionar cloro elemental con calcio: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Ca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+ Cl</w:t>
      </w:r>
      <w:r w:rsidRPr="00FE3920">
        <w:rPr>
          <w:rFonts w:cstheme="minorHAnsi"/>
          <w:vertAlign w:val="subscript"/>
          <w:lang w:eastAsia="es-ES"/>
        </w:rPr>
        <w:t>2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 xml:space="preserve"> CaCl</w:t>
      </w:r>
      <w:r w:rsidRPr="00FE3920">
        <w:rPr>
          <w:rFonts w:cstheme="minorHAnsi"/>
          <w:vertAlign w:val="subscript"/>
          <w:lang w:eastAsia="es-ES"/>
        </w:rPr>
        <w:t>2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El cloro es el agente oxidante puesto que, gana electrones y su carga o número de oxidación pasa de 0 a 1–. Esto se puede escribir como: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     2e</w:t>
      </w:r>
      <w:r w:rsidRPr="00FE3920">
        <w:rPr>
          <w:rFonts w:cstheme="minorHAnsi"/>
          <w:vertAlign w:val="superscript"/>
          <w:lang w:eastAsia="es-ES"/>
        </w:rPr>
        <w:t>-</w:t>
      </w:r>
      <w:r w:rsidRPr="00FE3920">
        <w:rPr>
          <w:rFonts w:cstheme="minorHAnsi"/>
          <w:lang w:eastAsia="es-ES"/>
        </w:rPr>
        <w:t>+Cl</w:t>
      </w:r>
      <w:r w:rsidRPr="00FE3920">
        <w:rPr>
          <w:rFonts w:cstheme="minorHAnsi"/>
          <w:vertAlign w:val="subscript"/>
          <w:lang w:eastAsia="es-ES"/>
        </w:rPr>
        <w:t>2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>2Cl</w:t>
      </w:r>
      <w:r w:rsidRPr="00FE3920">
        <w:rPr>
          <w:rFonts w:cstheme="minorHAnsi"/>
          <w:vertAlign w:val="superscript"/>
          <w:lang w:eastAsia="es-ES"/>
        </w:rPr>
        <w:t>1-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En resumen: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BC0AB" wp14:editId="3A0B3012">
                <wp:simplePos x="0" y="0"/>
                <wp:positionH relativeFrom="column">
                  <wp:posOffset>1046377</wp:posOffset>
                </wp:positionH>
                <wp:positionV relativeFrom="paragraph">
                  <wp:posOffset>99237</wp:posOffset>
                </wp:positionV>
                <wp:extent cx="393404" cy="133350"/>
                <wp:effectExtent l="0" t="38100" r="64135" b="19050"/>
                <wp:wrapNone/>
                <wp:docPr id="3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404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82.4pt;margin-top:7.8pt;width:31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 xml:space="preserve">                                         </w:t>
      </w:r>
      <w:r w:rsidR="00FE3920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t xml:space="preserve"> Gana electrones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FF51C" wp14:editId="62AB1374">
                <wp:simplePos x="0" y="0"/>
                <wp:positionH relativeFrom="column">
                  <wp:posOffset>1046377</wp:posOffset>
                </wp:positionH>
                <wp:positionV relativeFrom="paragraph">
                  <wp:posOffset>91410</wp:posOffset>
                </wp:positionV>
                <wp:extent cx="393065" cy="104775"/>
                <wp:effectExtent l="0" t="0" r="83185" b="66675"/>
                <wp:wrapNone/>
                <wp:docPr id="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82.4pt;margin-top:7.2pt;width:30.9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pi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FE3920">
        <w:rPr>
          <w:rFonts w:cstheme="minorHAnsi"/>
          <w:b/>
          <w:bCs/>
          <w:lang w:eastAsia="es-ES"/>
        </w:rPr>
        <w:t>Agente oxidante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</w:t>
      </w:r>
      <w:r w:rsidR="00FE3920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t xml:space="preserve">  Disminuye su número de oxidación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FE3920" w:rsidRDefault="00FE3920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</w:p>
    <w:p w:rsidR="00570707" w:rsidRDefault="00570707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</w:p>
    <w:p w:rsidR="00570707" w:rsidRDefault="00570707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lang w:eastAsia="es-ES"/>
        </w:rPr>
        <w:lastRenderedPageBreak/>
        <w:t>AGENTE REDUCTOR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Es la especie química que un proceso </w:t>
      </w:r>
      <w:proofErr w:type="spellStart"/>
      <w:r w:rsidRPr="00FE3920">
        <w:rPr>
          <w:rFonts w:cstheme="minorHAnsi"/>
          <w:lang w:eastAsia="es-ES"/>
        </w:rPr>
        <w:t>redox</w:t>
      </w:r>
      <w:proofErr w:type="spellEnd"/>
      <w:r w:rsidRPr="00FE3920">
        <w:rPr>
          <w:rFonts w:cstheme="minorHAnsi"/>
          <w:lang w:eastAsia="es-ES"/>
        </w:rPr>
        <w:t xml:space="preserve"> pierde electrones y, por tanto, se oxida en dicho proceso (aumenta su número de oxidación). Por ejemplo, cuando se hacen reaccionar cloro elemental con calcio: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 Ca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+ Cl</w:t>
      </w:r>
      <w:r w:rsidRPr="00FE3920">
        <w:rPr>
          <w:rFonts w:cstheme="minorHAnsi"/>
          <w:vertAlign w:val="subscript"/>
          <w:lang w:eastAsia="es-ES"/>
        </w:rPr>
        <w:t>2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 xml:space="preserve"> CaCl</w:t>
      </w:r>
      <w:r w:rsidRPr="00FE3920">
        <w:rPr>
          <w:rFonts w:cstheme="minorHAnsi"/>
          <w:vertAlign w:val="subscript"/>
          <w:lang w:eastAsia="es-ES"/>
        </w:rPr>
        <w:t>2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El calcio es el agente reductor puesto que pierde electrones y su carga o número de oxidación pasa de 0 a 2+. Esto se puede escribir como: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                      Ca</w:t>
      </w:r>
      <w:r w:rsidRPr="00FE3920">
        <w:rPr>
          <w:rFonts w:cstheme="minorHAnsi"/>
          <w:vertAlign w:val="superscript"/>
          <w:lang w:eastAsia="es-ES"/>
        </w:rPr>
        <w:t>0</w:t>
      </w:r>
      <w:r w:rsidRPr="00FE3920">
        <w:rPr>
          <w:rFonts w:cstheme="minorHAnsi"/>
          <w:lang w:eastAsia="es-ES"/>
        </w:rPr>
        <w:t xml:space="preserve"> </w:t>
      </w:r>
      <w:r w:rsidRPr="00FE3920">
        <w:rPr>
          <w:rFonts w:cstheme="minorHAnsi"/>
          <w:lang w:eastAsia="es-ES"/>
        </w:rPr>
        <w:sym w:font="Wingdings" w:char="F0E0"/>
      </w:r>
      <w:r w:rsidRPr="00FE3920">
        <w:rPr>
          <w:rFonts w:cstheme="minorHAnsi"/>
          <w:lang w:eastAsia="es-ES"/>
        </w:rPr>
        <w:t>Ca</w:t>
      </w:r>
      <w:r w:rsidRPr="00FE3920">
        <w:rPr>
          <w:rFonts w:cstheme="minorHAnsi"/>
          <w:vertAlign w:val="superscript"/>
          <w:lang w:eastAsia="es-ES"/>
        </w:rPr>
        <w:t>2+</w:t>
      </w:r>
      <w:r w:rsidRPr="00FE3920">
        <w:rPr>
          <w:rFonts w:cstheme="minorHAnsi"/>
          <w:lang w:eastAsia="es-ES"/>
        </w:rPr>
        <w:t xml:space="preserve"> + 2e</w:t>
      </w:r>
      <w:r w:rsidRPr="00FE3920">
        <w:rPr>
          <w:rFonts w:cstheme="minorHAnsi"/>
          <w:vertAlign w:val="superscript"/>
          <w:lang w:eastAsia="es-ES"/>
        </w:rPr>
        <w:t>-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>En resumen: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632A3" wp14:editId="66A18DD3">
                <wp:simplePos x="0" y="0"/>
                <wp:positionH relativeFrom="column">
                  <wp:posOffset>971949</wp:posOffset>
                </wp:positionH>
                <wp:positionV relativeFrom="paragraph">
                  <wp:posOffset>95235</wp:posOffset>
                </wp:positionV>
                <wp:extent cx="244549" cy="123826"/>
                <wp:effectExtent l="0" t="38100" r="60325" b="28575"/>
                <wp:wrapNone/>
                <wp:docPr id="3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549" cy="1238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76.55pt;margin-top:7.5pt;width:19.25pt;height: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lang w:eastAsia="es-ES"/>
        </w:rPr>
        <w:t xml:space="preserve">                                   </w:t>
      </w:r>
      <w:r w:rsidR="00FE3920">
        <w:rPr>
          <w:rFonts w:cstheme="minorHAnsi"/>
          <w:lang w:eastAsia="es-ES"/>
        </w:rPr>
        <w:t xml:space="preserve">    </w:t>
      </w:r>
      <w:r w:rsidRPr="00FE3920">
        <w:rPr>
          <w:rFonts w:cstheme="minorHAnsi"/>
          <w:lang w:eastAsia="es-ES"/>
        </w:rPr>
        <w:t xml:space="preserve"> Pierde electrones</w:t>
      </w:r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  <w:r w:rsidRPr="00FE3920">
        <w:rPr>
          <w:rFonts w:cstheme="minorHAnsi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AC618" wp14:editId="241E7CE2">
                <wp:simplePos x="0" y="0"/>
                <wp:positionH relativeFrom="column">
                  <wp:posOffset>971949</wp:posOffset>
                </wp:positionH>
                <wp:positionV relativeFrom="paragraph">
                  <wp:posOffset>87408</wp:posOffset>
                </wp:positionV>
                <wp:extent cx="244475" cy="133350"/>
                <wp:effectExtent l="0" t="0" r="79375" b="57150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76.55pt;margin-top:6.9pt;width:19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QkOgIAAGM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FE3920">
        <w:rPr>
          <w:rFonts w:cstheme="minorHAnsi"/>
          <w:b/>
          <w:bCs/>
          <w:lang w:eastAsia="es-ES"/>
        </w:rPr>
        <w:t>Agente reductor</w:t>
      </w:r>
    </w:p>
    <w:p w:rsidR="001722A2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 w:rsidRPr="00FE3920">
        <w:rPr>
          <w:rFonts w:cstheme="minorHAnsi"/>
          <w:lang w:eastAsia="es-ES"/>
        </w:rPr>
        <w:t xml:space="preserve">                                   </w:t>
      </w:r>
      <w:r w:rsidR="00FE3920">
        <w:rPr>
          <w:rFonts w:cstheme="minorHAnsi"/>
          <w:lang w:eastAsia="es-ES"/>
        </w:rPr>
        <w:t xml:space="preserve">   </w:t>
      </w:r>
      <w:r w:rsidRPr="00FE3920">
        <w:rPr>
          <w:rFonts w:cstheme="minorHAnsi"/>
          <w:lang w:eastAsia="es-ES"/>
        </w:rPr>
        <w:t xml:space="preserve"> Aumenta su número de oxidación</w:t>
      </w:r>
    </w:p>
    <w:p w:rsidR="00FE3920" w:rsidRDefault="00FE3920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FE3920" w:rsidRDefault="00FE3920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FE3920" w:rsidRDefault="00FE3920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 xml:space="preserve">                                                     BALANCE DE ECUACIONES REDOX</w:t>
      </w:r>
    </w:p>
    <w:p w:rsidR="00FE3920" w:rsidRDefault="00FE3920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 w:rsidRPr="007C6A52">
        <w:rPr>
          <w:rFonts w:cstheme="minorHAnsi"/>
          <w:lang w:eastAsia="es-ES"/>
        </w:rPr>
        <w:t>Existen varios métodos para e</w:t>
      </w:r>
      <w:r w:rsidR="007C6A52">
        <w:rPr>
          <w:rFonts w:cstheme="minorHAnsi"/>
          <w:lang w:eastAsia="es-ES"/>
        </w:rPr>
        <w:t>l balanceo de reacciones</w:t>
      </w:r>
      <w:r w:rsidRPr="007C6A52">
        <w:rPr>
          <w:rFonts w:cstheme="minorHAnsi"/>
          <w:lang w:eastAsia="es-ES"/>
        </w:rPr>
        <w:t xml:space="preserve">. El método más común para el balanceo de reacciones </w:t>
      </w:r>
      <w:proofErr w:type="spellStart"/>
      <w:r w:rsidRPr="007C6A52">
        <w:rPr>
          <w:rFonts w:cstheme="minorHAnsi"/>
          <w:lang w:eastAsia="es-ES"/>
        </w:rPr>
        <w:t>redox</w:t>
      </w:r>
      <w:proofErr w:type="spellEnd"/>
      <w:r w:rsidRPr="007C6A52">
        <w:rPr>
          <w:rFonts w:cstheme="minorHAnsi"/>
          <w:lang w:eastAsia="es-ES"/>
        </w:rPr>
        <w:t xml:space="preserve"> es el </w:t>
      </w:r>
      <w:r w:rsidRPr="007C6A52">
        <w:rPr>
          <w:rFonts w:cstheme="minorHAnsi"/>
          <w:b/>
          <w:bCs/>
          <w:lang w:eastAsia="es-ES"/>
        </w:rPr>
        <w:t>MÉTODO DEL ION –ELECTRÓN</w:t>
      </w:r>
      <w:r w:rsidR="007C6A52">
        <w:rPr>
          <w:rFonts w:cstheme="minorHAnsi"/>
          <w:b/>
          <w:bCs/>
          <w:lang w:eastAsia="es-ES"/>
        </w:rPr>
        <w:t xml:space="preserve">. </w:t>
      </w:r>
      <w:r w:rsidR="007C6A52">
        <w:rPr>
          <w:rFonts w:cstheme="minorHAnsi"/>
          <w:bCs/>
          <w:lang w:eastAsia="es-ES"/>
        </w:rPr>
        <w:t xml:space="preserve">Este método considera a todas las especies participantes tal como se encuentran en la </w:t>
      </w:r>
      <w:proofErr w:type="gramStart"/>
      <w:r w:rsidR="007C6A52">
        <w:rPr>
          <w:rFonts w:cstheme="minorHAnsi"/>
          <w:bCs/>
          <w:lang w:eastAsia="es-ES"/>
        </w:rPr>
        <w:t>disolución ,</w:t>
      </w:r>
      <w:proofErr w:type="gramEnd"/>
      <w:r w:rsidR="007C6A52">
        <w:rPr>
          <w:rFonts w:cstheme="minorHAnsi"/>
          <w:bCs/>
          <w:lang w:eastAsia="es-ES"/>
        </w:rPr>
        <w:t xml:space="preserve"> ya sea en forma molecular o iónica, y además, toma en cuenta el medio en que ocurre la reacción, es decir, si es ácido o básico.</w:t>
      </w:r>
    </w:p>
    <w:p w:rsidR="007C6A52" w:rsidRDefault="007C6A52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1.- ESCRIBIR LA ECUACIÓN no equilibrada y verificar que sea una reacción </w:t>
      </w:r>
      <w:proofErr w:type="spellStart"/>
      <w:r>
        <w:rPr>
          <w:rFonts w:cstheme="minorHAnsi"/>
          <w:bCs/>
          <w:lang w:eastAsia="es-ES"/>
        </w:rPr>
        <w:t>redox</w:t>
      </w:r>
      <w:proofErr w:type="spellEnd"/>
      <w:r>
        <w:rPr>
          <w:rFonts w:cstheme="minorHAnsi"/>
          <w:bCs/>
          <w:lang w:eastAsia="es-ES"/>
        </w:rPr>
        <w:t>. Para ello se deben establecer los cambios en los EO de las especies y detectar cuál de ellas se oxida y cuál se reduce.</w:t>
      </w:r>
    </w:p>
    <w:p w:rsidR="00006324" w:rsidRDefault="007C6A52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2.- DESCOMPONER </w:t>
      </w:r>
      <w:r w:rsidR="00006324">
        <w:rPr>
          <w:rFonts w:cstheme="minorHAnsi"/>
          <w:bCs/>
          <w:lang w:eastAsia="es-ES"/>
        </w:rPr>
        <w:t xml:space="preserve">la reacción en las dos </w:t>
      </w:r>
      <w:proofErr w:type="spellStart"/>
      <w:r w:rsidR="00006324">
        <w:rPr>
          <w:rFonts w:cstheme="minorHAnsi"/>
          <w:bCs/>
          <w:lang w:eastAsia="es-ES"/>
        </w:rPr>
        <w:t>semi</w:t>
      </w:r>
      <w:proofErr w:type="spellEnd"/>
      <w:r w:rsidR="00006324">
        <w:rPr>
          <w:rFonts w:cstheme="minorHAnsi"/>
          <w:bCs/>
          <w:lang w:eastAsia="es-ES"/>
        </w:rPr>
        <w:t xml:space="preserve"> reacciones (de oxidación y de reducción) sin equilibrar.</w:t>
      </w:r>
    </w:p>
    <w:p w:rsidR="00006324" w:rsidRDefault="00006324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3.- IGUALAR LOS ÁTOMOS EN CADA SEMIREACCIÓN, excepto los de </w:t>
      </w:r>
      <w:r w:rsidR="00203E07">
        <w:rPr>
          <w:rFonts w:cstheme="minorHAnsi"/>
          <w:bCs/>
          <w:lang w:eastAsia="es-ES"/>
        </w:rPr>
        <w:t>oxígeno</w:t>
      </w:r>
      <w:r>
        <w:rPr>
          <w:rFonts w:cstheme="minorHAnsi"/>
          <w:bCs/>
          <w:lang w:eastAsia="es-ES"/>
        </w:rPr>
        <w:t xml:space="preserve"> y los de </w:t>
      </w:r>
      <w:proofErr w:type="gramStart"/>
      <w:r>
        <w:rPr>
          <w:rFonts w:cstheme="minorHAnsi"/>
          <w:bCs/>
          <w:lang w:eastAsia="es-ES"/>
        </w:rPr>
        <w:t>hidrógeno .</w:t>
      </w:r>
      <w:proofErr w:type="gramEnd"/>
    </w:p>
    <w:p w:rsidR="00006324" w:rsidRDefault="00006324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>4.- IGUALAR LOS ÁTOMOS DE OXÍGENO agregando agua donde hay menos oxígeno y luego se agrega H</w:t>
      </w:r>
      <w:r>
        <w:rPr>
          <w:rFonts w:cstheme="minorHAnsi"/>
          <w:bCs/>
          <w:vertAlign w:val="superscript"/>
          <w:lang w:eastAsia="es-ES"/>
        </w:rPr>
        <w:t>+</w:t>
      </w:r>
      <w:r>
        <w:rPr>
          <w:rFonts w:cstheme="minorHAnsi"/>
          <w:bCs/>
          <w:lang w:eastAsia="es-ES"/>
        </w:rPr>
        <w:t xml:space="preserve"> para igualar los hidrógenos, en medio ácido.</w:t>
      </w:r>
    </w:p>
    <w:p w:rsidR="00006324" w:rsidRDefault="00006324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Si la solución es </w:t>
      </w:r>
      <w:proofErr w:type="gramStart"/>
      <w:r>
        <w:rPr>
          <w:rFonts w:cstheme="minorHAnsi"/>
          <w:bCs/>
          <w:lang w:eastAsia="es-ES"/>
        </w:rPr>
        <w:t>alcalina(</w:t>
      </w:r>
      <w:proofErr w:type="gramEnd"/>
      <w:r>
        <w:rPr>
          <w:rFonts w:cstheme="minorHAnsi"/>
          <w:bCs/>
          <w:lang w:eastAsia="es-ES"/>
        </w:rPr>
        <w:t xml:space="preserve">medio básico) </w:t>
      </w:r>
      <w:r w:rsidR="00203E07">
        <w:rPr>
          <w:rFonts w:cstheme="minorHAnsi"/>
          <w:bCs/>
          <w:lang w:eastAsia="es-ES"/>
        </w:rPr>
        <w:t>se agrega OH</w:t>
      </w:r>
      <w:r w:rsidR="00203E07">
        <w:rPr>
          <w:rFonts w:cstheme="minorHAnsi"/>
          <w:bCs/>
          <w:vertAlign w:val="superscript"/>
          <w:lang w:eastAsia="es-ES"/>
        </w:rPr>
        <w:t>-</w:t>
      </w:r>
      <w:r w:rsidR="00203E07">
        <w:rPr>
          <w:rFonts w:cstheme="minorHAnsi"/>
          <w:bCs/>
          <w:lang w:eastAsia="es-ES"/>
        </w:rPr>
        <w:t xml:space="preserve"> por cada oxígeno en exceso (donde hay menos oxígenos) y los hidrógenos se igualan agregando moléculas de agua.</w:t>
      </w:r>
    </w:p>
    <w:p w:rsidR="00203E07" w:rsidRDefault="00203E07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5.- Se balancea la carga de la ecuación, </w:t>
      </w:r>
      <w:r w:rsidR="001B5945">
        <w:rPr>
          <w:rFonts w:cstheme="minorHAnsi"/>
          <w:bCs/>
          <w:lang w:eastAsia="es-ES"/>
        </w:rPr>
        <w:t>agregando electrones donde exista más carga positiva global.</w:t>
      </w:r>
    </w:p>
    <w:p w:rsidR="001B5945" w:rsidRDefault="001B5945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6.- Si existe diferencia entre el número de electrones que se ceden y se captan entre las </w:t>
      </w:r>
      <w:proofErr w:type="spellStart"/>
      <w:r>
        <w:rPr>
          <w:rFonts w:cstheme="minorHAnsi"/>
          <w:bCs/>
          <w:lang w:eastAsia="es-ES"/>
        </w:rPr>
        <w:t>semirreacciones</w:t>
      </w:r>
      <w:proofErr w:type="spellEnd"/>
      <w:r>
        <w:rPr>
          <w:rFonts w:cstheme="minorHAnsi"/>
          <w:bCs/>
          <w:lang w:eastAsia="es-ES"/>
        </w:rPr>
        <w:t xml:space="preserve">, SE MULTIPLICA cada una por números enteros, de manera que el número de electrones que se pierden en una </w:t>
      </w:r>
      <w:proofErr w:type="spellStart"/>
      <w:r>
        <w:rPr>
          <w:rFonts w:cstheme="minorHAnsi"/>
          <w:bCs/>
          <w:lang w:eastAsia="es-ES"/>
        </w:rPr>
        <w:t>semirreacción</w:t>
      </w:r>
      <w:proofErr w:type="spellEnd"/>
      <w:r>
        <w:rPr>
          <w:rFonts w:cstheme="minorHAnsi"/>
          <w:bCs/>
          <w:lang w:eastAsia="es-ES"/>
        </w:rPr>
        <w:t xml:space="preserve"> sea igual  al número de los que se ganan en la otra.</w:t>
      </w:r>
    </w:p>
    <w:p w:rsidR="001B5945" w:rsidRDefault="001B5945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>7.- SUMAR</w:t>
      </w:r>
      <w:r w:rsidR="00937BE6">
        <w:rPr>
          <w:rFonts w:cstheme="minorHAnsi"/>
          <w:bCs/>
          <w:lang w:eastAsia="es-ES"/>
        </w:rPr>
        <w:t xml:space="preserve"> las </w:t>
      </w:r>
      <w:proofErr w:type="spellStart"/>
      <w:r w:rsidR="00937BE6">
        <w:rPr>
          <w:rFonts w:cstheme="minorHAnsi"/>
          <w:bCs/>
          <w:lang w:eastAsia="es-ES"/>
        </w:rPr>
        <w:t>semirreacciones</w:t>
      </w:r>
      <w:proofErr w:type="spellEnd"/>
      <w:r w:rsidR="00937BE6">
        <w:rPr>
          <w:rFonts w:cstheme="minorHAnsi"/>
          <w:bCs/>
          <w:lang w:eastAsia="es-ES"/>
        </w:rPr>
        <w:t xml:space="preserve"> y simplificar todo lo que sea posible para obtener la ecuación global y verificar que tanto los átomos como las cargas estén igualados.</w:t>
      </w:r>
    </w:p>
    <w:p w:rsidR="00937BE6" w:rsidRDefault="00937BE6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</w:p>
    <w:p w:rsidR="00937BE6" w:rsidRDefault="00937BE6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>ACTIVIDADES: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1.-Razona si son verdaderas o falsas las siguientes afirmaciones. 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En la reacción: 2 </w:t>
      </w:r>
      <w:proofErr w:type="gramStart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AgNO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3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(</w:t>
      </w:r>
      <w:proofErr w:type="spellStart"/>
      <w:proofErr w:type="gramEnd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ac</w:t>
      </w:r>
      <w:proofErr w:type="spellEnd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)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+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Fe(s) 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sym w:font="Wingdings" w:char="F0E0"/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Fe(NO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3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)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(</w:t>
      </w:r>
      <w:proofErr w:type="spellStart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ac</w:t>
      </w:r>
      <w:proofErr w:type="spellEnd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) 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+ 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2 Ag(s). 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a) Los cationes Ag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perscript"/>
          <w:lang w:val="es-ES" w:eastAsia="es-ES"/>
        </w:rPr>
        <w:t>+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actúan como reductores 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b) Los aniones NO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3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perscript"/>
          <w:lang w:val="es-ES" w:eastAsia="es-ES"/>
        </w:rPr>
        <w:t>–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actúan como oxidantes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c) </w:t>
      </w:r>
      <w:proofErr w:type="gramStart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el Fe(s</w:t>
      </w:r>
      <w:proofErr w:type="gramEnd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) es el oxidante</w:t>
      </w:r>
    </w:p>
    <w:p w:rsidR="00937BE6" w:rsidRP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d) </w:t>
      </w:r>
      <w:proofErr w:type="gramStart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el Fe(s</w:t>
      </w:r>
      <w:proofErr w:type="gramEnd"/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) se ha oxidado a Fe</w:t>
      </w:r>
      <w:r w:rsidRPr="00937BE6">
        <w:rPr>
          <w:rFonts w:asciiTheme="minorHAnsi" w:eastAsia="Times New Roman" w:hAnsiTheme="minorHAnsi" w:cstheme="minorHAnsi"/>
          <w:color w:val="000000"/>
          <w:szCs w:val="20"/>
          <w:vertAlign w:val="superscript"/>
          <w:lang w:val="es-ES" w:eastAsia="es-ES"/>
        </w:rPr>
        <w:t>2+</w:t>
      </w:r>
    </w:p>
    <w:p w:rsid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e) los cationes Ag+ se han reducido a Ag(s).</w:t>
      </w:r>
    </w:p>
    <w:p w:rsid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</w:p>
    <w:p w:rsid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2.- Balancear las siguientes ecuaciones por el método del ión electrón</w:t>
      </w:r>
    </w:p>
    <w:p w:rsidR="00937BE6" w:rsidRDefault="00937BE6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    MnO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4</w:t>
      </w:r>
      <w:r>
        <w:rPr>
          <w:rFonts w:asciiTheme="minorHAnsi" w:eastAsia="Times New Roman" w:hAnsiTheme="minorHAnsi" w:cstheme="minorHAnsi"/>
          <w:color w:val="000000"/>
          <w:szCs w:val="20"/>
          <w:vertAlign w:val="superscript"/>
          <w:lang w:val="es-ES" w:eastAsia="es-ES"/>
        </w:rPr>
        <w:t>-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</w:t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+  H</w:t>
      </w:r>
      <w:r w:rsidR="000F765B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O</w:t>
      </w:r>
      <w:r w:rsidR="000F765B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 </w:t>
      </w:r>
      <w:r w:rsidR="000F765B"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sym w:font="Wingdings" w:char="F0E0"/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Mn</w:t>
      </w:r>
      <w:r w:rsidR="000F765B">
        <w:rPr>
          <w:rFonts w:asciiTheme="minorHAnsi" w:eastAsia="Times New Roman" w:hAnsiTheme="minorHAnsi" w:cstheme="minorHAnsi"/>
          <w:color w:val="000000"/>
          <w:szCs w:val="20"/>
          <w:vertAlign w:val="superscript"/>
          <w:lang w:val="es-ES" w:eastAsia="es-ES"/>
        </w:rPr>
        <w:t>2+</w:t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 +    O</w:t>
      </w:r>
      <w:r w:rsidR="000F765B"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 w:rsidR="000F765B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  (medio ácido)</w:t>
      </w:r>
    </w:p>
    <w:p w:rsidR="000F765B" w:rsidRDefault="000F765B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</w:p>
    <w:p w:rsidR="000F765B" w:rsidRPr="000F765B" w:rsidRDefault="000F765B" w:rsidP="00937BE6">
      <w:pPr>
        <w:pStyle w:val="Sinespaciado"/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</w:pP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     Cu   +  HNO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3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</w:t>
      </w:r>
      <w:r w:rsidRPr="00937BE6"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sym w:font="Wingdings" w:char="F0E0"/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</w:t>
      </w:r>
      <w:proofErr w:type="gramStart"/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Cu(</w:t>
      </w:r>
      <w:proofErr w:type="gramEnd"/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NO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3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)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+  H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>2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>O   +  NO</w:t>
      </w:r>
      <w:r>
        <w:rPr>
          <w:rFonts w:asciiTheme="minorHAnsi" w:eastAsia="Times New Roman" w:hAnsiTheme="minorHAnsi" w:cstheme="minorHAnsi"/>
          <w:color w:val="000000"/>
          <w:szCs w:val="20"/>
          <w:vertAlign w:val="subscript"/>
          <w:lang w:val="es-ES" w:eastAsia="es-ES"/>
        </w:rPr>
        <w:t xml:space="preserve">2  </w:t>
      </w:r>
      <w:r>
        <w:rPr>
          <w:rFonts w:asciiTheme="minorHAnsi" w:eastAsia="Times New Roman" w:hAnsiTheme="minorHAnsi" w:cstheme="minorHAnsi"/>
          <w:color w:val="000000"/>
          <w:szCs w:val="20"/>
          <w:lang w:val="es-ES" w:eastAsia="es-ES"/>
        </w:rPr>
        <w:t xml:space="preserve">    (medio ácido)</w:t>
      </w:r>
    </w:p>
    <w:p w:rsidR="00937BE6" w:rsidRDefault="00012683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         </w:t>
      </w:r>
    </w:p>
    <w:p w:rsidR="00012683" w:rsidRPr="00012683" w:rsidRDefault="00012683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eastAsia="es-ES"/>
        </w:rPr>
      </w:pPr>
      <w:r>
        <w:rPr>
          <w:rFonts w:cstheme="minorHAnsi"/>
          <w:bCs/>
          <w:lang w:eastAsia="es-ES"/>
        </w:rPr>
        <w:t xml:space="preserve">        SO</w:t>
      </w:r>
      <w:r>
        <w:rPr>
          <w:rFonts w:cstheme="minorHAnsi"/>
          <w:bCs/>
          <w:vertAlign w:val="subscript"/>
          <w:lang w:eastAsia="es-ES"/>
        </w:rPr>
        <w:t>3</w:t>
      </w:r>
      <w:r>
        <w:rPr>
          <w:rFonts w:cstheme="minorHAnsi"/>
          <w:bCs/>
          <w:vertAlign w:val="superscript"/>
          <w:lang w:eastAsia="es-ES"/>
        </w:rPr>
        <w:t>2-</w:t>
      </w:r>
      <w:r>
        <w:rPr>
          <w:rFonts w:cstheme="minorHAnsi"/>
          <w:bCs/>
          <w:lang w:eastAsia="es-ES"/>
        </w:rPr>
        <w:t xml:space="preserve">   +  MnO</w:t>
      </w:r>
      <w:r>
        <w:rPr>
          <w:rFonts w:cstheme="minorHAnsi"/>
          <w:bCs/>
          <w:vertAlign w:val="subscript"/>
          <w:lang w:eastAsia="es-ES"/>
        </w:rPr>
        <w:t>4</w:t>
      </w:r>
      <w:r>
        <w:rPr>
          <w:rFonts w:cstheme="minorHAnsi"/>
          <w:bCs/>
          <w:vertAlign w:val="superscript"/>
          <w:lang w:eastAsia="es-ES"/>
        </w:rPr>
        <w:t>-</w:t>
      </w:r>
      <w:r>
        <w:rPr>
          <w:rFonts w:cstheme="minorHAnsi"/>
          <w:bCs/>
          <w:lang w:eastAsia="es-ES"/>
        </w:rPr>
        <w:t xml:space="preserve">      </w:t>
      </w:r>
      <w:r w:rsidRPr="00937BE6">
        <w:rPr>
          <w:rFonts w:eastAsia="Times New Roman" w:cstheme="minorHAnsi"/>
          <w:color w:val="000000"/>
          <w:szCs w:val="20"/>
          <w:lang w:eastAsia="es-ES"/>
        </w:rPr>
        <w:sym w:font="Wingdings" w:char="F0E0"/>
      </w:r>
      <w:r>
        <w:rPr>
          <w:rFonts w:eastAsia="Times New Roman" w:cstheme="minorHAnsi"/>
          <w:color w:val="000000"/>
          <w:szCs w:val="20"/>
          <w:lang w:eastAsia="es-ES"/>
        </w:rPr>
        <w:t xml:space="preserve">      MnO</w:t>
      </w:r>
      <w:r>
        <w:rPr>
          <w:rFonts w:eastAsia="Times New Roman" w:cstheme="minorHAnsi"/>
          <w:color w:val="000000"/>
          <w:szCs w:val="20"/>
          <w:vertAlign w:val="subscript"/>
          <w:lang w:eastAsia="es-ES"/>
        </w:rPr>
        <w:t>2</w:t>
      </w:r>
      <w:r>
        <w:rPr>
          <w:rFonts w:eastAsia="Times New Roman" w:cstheme="minorHAnsi"/>
          <w:color w:val="000000"/>
          <w:szCs w:val="20"/>
          <w:lang w:eastAsia="es-ES"/>
        </w:rPr>
        <w:t xml:space="preserve">    +   SO</w:t>
      </w:r>
      <w:r>
        <w:rPr>
          <w:rFonts w:eastAsia="Times New Roman" w:cstheme="minorHAnsi"/>
          <w:color w:val="000000"/>
          <w:szCs w:val="20"/>
          <w:vertAlign w:val="subscript"/>
          <w:lang w:eastAsia="es-ES"/>
        </w:rPr>
        <w:t>4</w:t>
      </w:r>
      <w:r>
        <w:rPr>
          <w:rFonts w:eastAsia="Times New Roman" w:cstheme="minorHAnsi"/>
          <w:color w:val="000000"/>
          <w:szCs w:val="20"/>
          <w:vertAlign w:val="superscript"/>
          <w:lang w:eastAsia="es-ES"/>
        </w:rPr>
        <w:t>2-</w:t>
      </w:r>
    </w:p>
    <w:p w:rsidR="007C6A52" w:rsidRPr="007C6A52" w:rsidRDefault="007C6A52" w:rsidP="00FE3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es-ES"/>
        </w:rPr>
      </w:pPr>
    </w:p>
    <w:p w:rsidR="00FE3920" w:rsidRPr="00BF1306" w:rsidRDefault="00FE3920" w:rsidP="00FE3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E3920" w:rsidRPr="00FE3920" w:rsidRDefault="00570707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PARA MEJOR COMPRENSIÓN CONSULTE EL TEXTO DE QUÍMICA 3º Y 4º MEDIO PÁGINAS 215 -229</w:t>
      </w:r>
      <w:bookmarkStart w:id="0" w:name="_GoBack"/>
      <w:bookmarkEnd w:id="0"/>
    </w:p>
    <w:p w:rsidR="001722A2" w:rsidRPr="00FE3920" w:rsidRDefault="001722A2" w:rsidP="001722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:rsidR="001722A2" w:rsidRPr="00FE3920" w:rsidRDefault="001722A2">
      <w:pPr>
        <w:rPr>
          <w:rFonts w:cstheme="minorHAnsi"/>
        </w:rPr>
      </w:pPr>
    </w:p>
    <w:sectPr w:rsidR="001722A2" w:rsidRPr="00FE3920" w:rsidSect="00FE3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A2"/>
    <w:rsid w:val="00006324"/>
    <w:rsid w:val="00012683"/>
    <w:rsid w:val="0008626B"/>
    <w:rsid w:val="000F765B"/>
    <w:rsid w:val="001722A2"/>
    <w:rsid w:val="001B5945"/>
    <w:rsid w:val="00203E07"/>
    <w:rsid w:val="00396634"/>
    <w:rsid w:val="00570707"/>
    <w:rsid w:val="00582041"/>
    <w:rsid w:val="00792A7B"/>
    <w:rsid w:val="007C6A52"/>
    <w:rsid w:val="00937BE6"/>
    <w:rsid w:val="009F6C9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BE6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BE6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2019-07-02T10:36:00Z</cp:lastPrinted>
  <dcterms:created xsi:type="dcterms:W3CDTF">2020-05-11T03:08:00Z</dcterms:created>
  <dcterms:modified xsi:type="dcterms:W3CDTF">2020-05-11T03:14:00Z</dcterms:modified>
</cp:coreProperties>
</file>